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80E" w:rsidRPr="0086380E" w:rsidRDefault="0086380E" w:rsidP="0086380E">
      <w:pPr>
        <w:jc w:val="center"/>
        <w:rPr>
          <w:rFonts w:asciiTheme="minorEastAsia" w:eastAsiaTheme="minorEastAsia" w:hAnsiTheme="minorEastAsia" w:hint="eastAsia"/>
          <w:b/>
          <w:sz w:val="32"/>
          <w:szCs w:val="32"/>
        </w:rPr>
      </w:pPr>
      <w:r w:rsidRPr="0086380E">
        <w:rPr>
          <w:rFonts w:asciiTheme="minorEastAsia" w:eastAsiaTheme="minorEastAsia" w:hAnsiTheme="minorEastAsia"/>
          <w:b/>
          <w:sz w:val="32"/>
          <w:szCs w:val="32"/>
        </w:rPr>
        <w:t>Electric Power University</w:t>
      </w:r>
    </w:p>
    <w:p w:rsidR="0086380E" w:rsidRPr="0086380E" w:rsidRDefault="0086380E" w:rsidP="0086380E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86380E">
        <w:rPr>
          <w:rFonts w:asciiTheme="minorEastAsia" w:eastAsiaTheme="minorEastAsia" w:hAnsiTheme="minorEastAsia" w:hint="eastAsia"/>
          <w:b/>
          <w:sz w:val="32"/>
          <w:szCs w:val="32"/>
        </w:rPr>
        <w:t>越南电力大学</w:t>
      </w:r>
    </w:p>
    <w:p w:rsidR="001B3880" w:rsidRDefault="001B3880">
      <w:pPr>
        <w:rPr>
          <w:sz w:val="24"/>
          <w:szCs w:val="24"/>
        </w:rPr>
      </w:pPr>
    </w:p>
    <w:p w:rsidR="001B3880" w:rsidRDefault="001B3880" w:rsidP="0086380E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越南电力大学前身是</w:t>
      </w:r>
      <w:r>
        <w:rPr>
          <w:rFonts w:hint="eastAsia"/>
          <w:sz w:val="24"/>
          <w:szCs w:val="24"/>
        </w:rPr>
        <w:t>1898</w:t>
      </w:r>
      <w:r>
        <w:rPr>
          <w:rFonts w:hint="eastAsia"/>
          <w:sz w:val="24"/>
          <w:szCs w:val="24"/>
        </w:rPr>
        <w:t>年由法国人创立的学校，目前是一所多学科发展、多层次办学的公立大学。学校隶属于越南电力和工业贸易部，主要功能是为越南电力提供不同层次的高质量培训人才。</w:t>
      </w:r>
      <w:r w:rsidR="00796850">
        <w:rPr>
          <w:rFonts w:hint="eastAsia"/>
          <w:sz w:val="24"/>
          <w:szCs w:val="24"/>
        </w:rPr>
        <w:t>除了对电力部门技术和管理人员</w:t>
      </w:r>
      <w:r w:rsidR="0086380E">
        <w:rPr>
          <w:rFonts w:hint="eastAsia"/>
          <w:sz w:val="24"/>
          <w:szCs w:val="24"/>
        </w:rPr>
        <w:t>的培训外，越南电力大学也进行科学研究、国际合作、技术应用转化等，是越南领先的电力科技研究中心。</w:t>
      </w:r>
    </w:p>
    <w:p w:rsidR="00796850" w:rsidRDefault="00775434" w:rsidP="0086380E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有两个校区面积共</w:t>
      </w:r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公顷，包括电力图书馆、实训中心、露天训练场等。</w:t>
      </w:r>
    </w:p>
    <w:p w:rsidR="000B2A96" w:rsidRDefault="0086380E" w:rsidP="0086380E">
      <w:pPr>
        <w:ind w:firstLineChars="200" w:firstLine="480"/>
        <w:rPr>
          <w:sz w:val="24"/>
          <w:szCs w:val="24"/>
        </w:rPr>
      </w:pPr>
      <w:bookmarkStart w:id="0" w:name="OLE_LINK1"/>
      <w:bookmarkStart w:id="1" w:name="OLE_LINK2"/>
      <w:r>
        <w:rPr>
          <w:rFonts w:hint="eastAsia"/>
          <w:sz w:val="24"/>
          <w:szCs w:val="24"/>
        </w:rPr>
        <w:t>越南电力</w:t>
      </w:r>
      <w:bookmarkEnd w:id="0"/>
      <w:bookmarkEnd w:id="1"/>
      <w:r w:rsidR="000B2A96">
        <w:rPr>
          <w:rFonts w:hint="eastAsia"/>
          <w:sz w:val="24"/>
          <w:szCs w:val="24"/>
        </w:rPr>
        <w:t>大学现在提供本科</w:t>
      </w:r>
      <w:r w:rsidR="00B2271C">
        <w:rPr>
          <w:rFonts w:hint="eastAsia"/>
          <w:sz w:val="24"/>
          <w:szCs w:val="24"/>
        </w:rPr>
        <w:t>教育、在职培训、半职业培训等。另外为了满足电力和能源</w:t>
      </w:r>
      <w:r w:rsidR="000B2A96">
        <w:rPr>
          <w:rFonts w:hint="eastAsia"/>
          <w:sz w:val="24"/>
          <w:szCs w:val="24"/>
        </w:rPr>
        <w:t>行业需求，</w:t>
      </w:r>
      <w:r w:rsidR="00B2271C">
        <w:rPr>
          <w:rFonts w:hint="eastAsia"/>
          <w:sz w:val="24"/>
          <w:szCs w:val="24"/>
        </w:rPr>
        <w:t>2012</w:t>
      </w:r>
      <w:r w:rsidR="00B2271C">
        <w:rPr>
          <w:rFonts w:hint="eastAsia"/>
          <w:sz w:val="24"/>
          <w:szCs w:val="24"/>
        </w:rPr>
        <w:t>年起开始有研究生教育。</w:t>
      </w:r>
    </w:p>
    <w:p w:rsidR="00B2271C" w:rsidRDefault="00B2271C" w:rsidP="0086380E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为了满足社会需求，</w:t>
      </w:r>
      <w:r w:rsidR="0086380E">
        <w:rPr>
          <w:rFonts w:hint="eastAsia"/>
          <w:sz w:val="24"/>
          <w:szCs w:val="24"/>
        </w:rPr>
        <w:t>越南电力</w:t>
      </w:r>
      <w:r>
        <w:rPr>
          <w:rFonts w:hint="eastAsia"/>
          <w:sz w:val="24"/>
          <w:szCs w:val="24"/>
        </w:rPr>
        <w:t>大学从</w:t>
      </w:r>
      <w:r>
        <w:rPr>
          <w:rFonts w:hint="eastAsia"/>
          <w:sz w:val="24"/>
          <w:szCs w:val="24"/>
        </w:rPr>
        <w:t>2010</w:t>
      </w:r>
      <w:r>
        <w:rPr>
          <w:rFonts w:hint="eastAsia"/>
          <w:sz w:val="24"/>
          <w:szCs w:val="24"/>
        </w:rPr>
        <w:t>年起开始提供核能工程培训。为了提升国际合作教育的质量，大学已经与以下大学开展合作交流活动，包括法国</w:t>
      </w:r>
      <w:r w:rsidR="0086380E" w:rsidRPr="0086380E">
        <w:rPr>
          <w:sz w:val="24"/>
          <w:szCs w:val="24"/>
        </w:rPr>
        <w:t>格勒诺布尔</w:t>
      </w:r>
      <w:r w:rsidR="0086380E" w:rsidRPr="0086380E">
        <w:rPr>
          <w:rFonts w:hint="eastAsia"/>
          <w:sz w:val="24"/>
          <w:szCs w:val="24"/>
        </w:rPr>
        <w:t>技术学院、</w:t>
      </w:r>
      <w:r>
        <w:rPr>
          <w:rFonts w:hint="eastAsia"/>
          <w:sz w:val="24"/>
          <w:szCs w:val="24"/>
        </w:rPr>
        <w:t>澳大利亚</w:t>
      </w:r>
      <w:r w:rsidR="0086380E">
        <w:rPr>
          <w:rFonts w:hint="eastAsia"/>
          <w:sz w:val="24"/>
          <w:szCs w:val="24"/>
        </w:rPr>
        <w:t>启思蒙职业技术学院、</w:t>
      </w:r>
      <w:r>
        <w:rPr>
          <w:rFonts w:hint="eastAsia"/>
          <w:sz w:val="24"/>
          <w:szCs w:val="24"/>
        </w:rPr>
        <w:t>捷克布拉格技术大学、上海电力学院和桂林电子科技大学。</w:t>
      </w:r>
    </w:p>
    <w:p w:rsidR="00B2271C" w:rsidRDefault="00B2271C" w:rsidP="0086380E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除教学外，</w:t>
      </w:r>
      <w:r w:rsidR="0086380E">
        <w:rPr>
          <w:rFonts w:hint="eastAsia"/>
          <w:sz w:val="24"/>
          <w:szCs w:val="24"/>
        </w:rPr>
        <w:t>越南电力</w:t>
      </w:r>
      <w:r>
        <w:rPr>
          <w:rFonts w:hint="eastAsia"/>
          <w:sz w:val="24"/>
          <w:szCs w:val="24"/>
        </w:rPr>
        <w:t>大学也参与了许多电力行业培训、科研和咨询项目，如</w:t>
      </w:r>
      <w:r>
        <w:rPr>
          <w:rFonts w:hint="eastAsia"/>
          <w:sz w:val="24"/>
          <w:szCs w:val="24"/>
        </w:rPr>
        <w:t>JICA</w:t>
      </w:r>
      <w:r>
        <w:rPr>
          <w:rFonts w:hint="eastAsia"/>
          <w:sz w:val="24"/>
          <w:szCs w:val="24"/>
        </w:rPr>
        <w:t>项目、节能项目、乡村能源项目等，</w:t>
      </w:r>
      <w:r w:rsidR="00EE3772">
        <w:rPr>
          <w:rFonts w:hint="eastAsia"/>
          <w:sz w:val="24"/>
          <w:szCs w:val="24"/>
        </w:rPr>
        <w:t>为电力大学、电力行业和社会的整体发展做出了贡献。</w:t>
      </w:r>
    </w:p>
    <w:p w:rsidR="00EE3772" w:rsidRDefault="00EE3772" w:rsidP="0086380E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至今，成千上万的电力大学的毕业生们成为优秀的工程技术人员，很对人成为电力行业的领军人物和关键人才。</w:t>
      </w:r>
      <w:r>
        <w:rPr>
          <w:sz w:val="24"/>
          <w:szCs w:val="24"/>
        </w:rPr>
        <w:br/>
      </w:r>
      <w:r w:rsidR="0086380E"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任务：</w:t>
      </w:r>
      <w:r w:rsidR="0086380E">
        <w:rPr>
          <w:rFonts w:hint="eastAsia"/>
          <w:sz w:val="24"/>
          <w:szCs w:val="24"/>
        </w:rPr>
        <w:t>越南</w:t>
      </w:r>
      <w:r>
        <w:rPr>
          <w:rFonts w:hint="eastAsia"/>
          <w:sz w:val="24"/>
          <w:szCs w:val="24"/>
        </w:rPr>
        <w:t>电力大学是一所集教学、科研、培训一体的大学，为电力行业培养高素质的培训人才，正努力成为一所现代化的、富有活力的与世界接轨的培训大学。</w:t>
      </w:r>
    </w:p>
    <w:p w:rsidR="00EE3772" w:rsidRPr="0086380E" w:rsidRDefault="00EE3772" w:rsidP="0086380E">
      <w:pPr>
        <w:ind w:firstLineChars="200" w:firstLine="482"/>
        <w:rPr>
          <w:b/>
          <w:sz w:val="24"/>
          <w:szCs w:val="24"/>
        </w:rPr>
      </w:pPr>
      <w:r w:rsidRPr="0086380E">
        <w:rPr>
          <w:rFonts w:hint="eastAsia"/>
          <w:b/>
          <w:sz w:val="24"/>
          <w:szCs w:val="24"/>
        </w:rPr>
        <w:t>主要学院：动力系统学院、能源管理学院、能源技术学院、自动化技术学院、信息技术学院、电信学院、基础科学学院、商业管理学院。</w:t>
      </w:r>
    </w:p>
    <w:p w:rsidR="0086380E" w:rsidRDefault="00EE3772" w:rsidP="0086380E">
      <w:pPr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中心：实训中心、高级培训中心、科研和技术转化中心、国际合作交流中心、电力和电信研究咨询中心、物流服务中心、学习资源中心</w:t>
      </w:r>
    </w:p>
    <w:p w:rsidR="0086380E" w:rsidRDefault="0086380E" w:rsidP="0086380E">
      <w:pPr>
        <w:ind w:firstLineChars="200" w:firstLine="480"/>
        <w:rPr>
          <w:rFonts w:hint="eastAsia"/>
          <w:sz w:val="24"/>
          <w:szCs w:val="24"/>
        </w:rPr>
      </w:pPr>
    </w:p>
    <w:p w:rsidR="0086380E" w:rsidRDefault="0086380E" w:rsidP="0086380E">
      <w:pPr>
        <w:pStyle w:val="a5"/>
        <w:ind w:firstLine="480"/>
        <w:rPr>
          <w:rFonts w:hint="eastAsia"/>
          <w:sz w:val="24"/>
          <w:szCs w:val="24"/>
        </w:rPr>
      </w:pPr>
      <w:r w:rsidRPr="0086380E">
        <w:rPr>
          <w:rFonts w:hint="eastAsia"/>
          <w:sz w:val="24"/>
          <w:szCs w:val="24"/>
        </w:rPr>
        <w:t>官方网址</w:t>
      </w:r>
      <w:r w:rsidRPr="0086380E">
        <w:rPr>
          <w:sz w:val="24"/>
          <w:szCs w:val="24"/>
        </w:rPr>
        <w:t xml:space="preserve"> </w:t>
      </w:r>
      <w:r w:rsidRPr="0086380E">
        <w:rPr>
          <w:rFonts w:hint="eastAsia"/>
          <w:sz w:val="24"/>
          <w:szCs w:val="24"/>
        </w:rPr>
        <w:t>：</w:t>
      </w:r>
      <w:hyperlink r:id="rId7" w:history="1">
        <w:r w:rsidRPr="005679FA">
          <w:rPr>
            <w:rStyle w:val="a6"/>
            <w:sz w:val="24"/>
            <w:szCs w:val="24"/>
          </w:rPr>
          <w:t>http://www.epu.edu.vn</w:t>
        </w:r>
      </w:hyperlink>
    </w:p>
    <w:p w:rsidR="0086380E" w:rsidRPr="0086380E" w:rsidRDefault="0086380E" w:rsidP="0086380E">
      <w:pPr>
        <w:pStyle w:val="a5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（资料主要来源：越南电力大学宣传册）</w:t>
      </w:r>
    </w:p>
    <w:sectPr w:rsidR="0086380E" w:rsidRPr="0086380E" w:rsidSect="00BC6E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5FE4" w:rsidRDefault="00515FE4" w:rsidP="00515FE4">
      <w:r>
        <w:separator/>
      </w:r>
    </w:p>
  </w:endnote>
  <w:endnote w:type="continuationSeparator" w:id="1">
    <w:p w:rsidR="00515FE4" w:rsidRDefault="00515FE4" w:rsidP="00515F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80E" w:rsidRDefault="0086380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80E" w:rsidRDefault="0086380E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80E" w:rsidRDefault="0086380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5FE4" w:rsidRDefault="00515FE4" w:rsidP="00515FE4">
      <w:r>
        <w:separator/>
      </w:r>
    </w:p>
  </w:footnote>
  <w:footnote w:type="continuationSeparator" w:id="1">
    <w:p w:rsidR="00515FE4" w:rsidRDefault="00515FE4" w:rsidP="00515F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80E" w:rsidRDefault="0086380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FE4" w:rsidRDefault="00515FE4" w:rsidP="0086380E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80E" w:rsidRDefault="0086380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53748"/>
    <w:multiLevelType w:val="hybridMultilevel"/>
    <w:tmpl w:val="F0906740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5FE4"/>
    <w:rsid w:val="000B2A96"/>
    <w:rsid w:val="001B3880"/>
    <w:rsid w:val="00515FE4"/>
    <w:rsid w:val="00775434"/>
    <w:rsid w:val="00796850"/>
    <w:rsid w:val="007A6537"/>
    <w:rsid w:val="0086380E"/>
    <w:rsid w:val="00B2271C"/>
    <w:rsid w:val="00BC6E35"/>
    <w:rsid w:val="00E07DB5"/>
    <w:rsid w:val="00EE3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FE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15F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15FE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15F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15FE4"/>
    <w:rPr>
      <w:sz w:val="18"/>
      <w:szCs w:val="18"/>
    </w:rPr>
  </w:style>
  <w:style w:type="paragraph" w:styleId="a5">
    <w:name w:val="List Paragraph"/>
    <w:basedOn w:val="a"/>
    <w:uiPriority w:val="99"/>
    <w:qFormat/>
    <w:rsid w:val="00515FE4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8638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epu.edu.vn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120</Words>
  <Characters>687</Characters>
  <Application>Microsoft Office Word</Application>
  <DocSecurity>0</DocSecurity>
  <Lines>5</Lines>
  <Paragraphs>1</Paragraphs>
  <ScaleCrop>false</ScaleCrop>
  <Company>微软中国</Company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2013-04-24T08:18:00Z</dcterms:created>
  <dcterms:modified xsi:type="dcterms:W3CDTF">2013-05-02T01:03:00Z</dcterms:modified>
</cp:coreProperties>
</file>